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27DD3" w14:textId="3E989CF9" w:rsidR="00AE45B8" w:rsidRDefault="00AE45B8" w:rsidP="0058431A"/>
    <w:p w14:paraId="42430618" w14:textId="30275AC8" w:rsidR="00AE45B8" w:rsidRPr="001941F1" w:rsidRDefault="00AE45B8" w:rsidP="00AE45B8">
      <w:pPr>
        <w:jc w:val="center"/>
        <w:rPr>
          <w:i/>
          <w:color w:val="C45911" w:themeColor="accent2" w:themeShade="BF"/>
          <w:sz w:val="112"/>
          <w:szCs w:val="11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941F1">
        <w:rPr>
          <w:i/>
          <w:color w:val="C45911" w:themeColor="accent2" w:themeShade="BF"/>
          <w:sz w:val="112"/>
          <w:szCs w:val="11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CLEA-N News</w:t>
      </w:r>
    </w:p>
    <w:p w14:paraId="52896BA8" w14:textId="77777777" w:rsidR="00C656C8" w:rsidRDefault="00C656C8" w:rsidP="00DD5D5B">
      <w:pPr>
        <w:jc w:val="center"/>
        <w:rPr>
          <w:b/>
          <w:i/>
          <w:color w:val="ED7D31" w:themeColor="accent2"/>
          <w:sz w:val="44"/>
          <w:szCs w:val="44"/>
        </w:rPr>
      </w:pPr>
    </w:p>
    <w:p w14:paraId="4F13D5DB" w14:textId="005066B7" w:rsidR="006B6DF4" w:rsidRPr="006B6DF4" w:rsidRDefault="00D300EF" w:rsidP="006B6DF4">
      <w:pPr>
        <w:jc w:val="center"/>
        <w:rPr>
          <w:b/>
          <w:i/>
          <w:color w:val="ED7D31" w:themeColor="accent2"/>
          <w:sz w:val="44"/>
          <w:szCs w:val="44"/>
        </w:rPr>
      </w:pPr>
      <w:r>
        <w:rPr>
          <w:b/>
          <w:i/>
          <w:color w:val="ED7D31" w:themeColor="accent2"/>
          <w:sz w:val="44"/>
          <w:szCs w:val="44"/>
        </w:rPr>
        <w:t>Countywide Solar Survey</w:t>
      </w:r>
      <w:r w:rsidR="00100A5D" w:rsidRPr="00B31756">
        <w:rPr>
          <w:b/>
          <w:i/>
          <w:color w:val="ED7D31" w:themeColor="accent2"/>
          <w:sz w:val="44"/>
          <w:szCs w:val="44"/>
        </w:rPr>
        <w:t xml:space="preserve"> </w:t>
      </w:r>
    </w:p>
    <w:p w14:paraId="661E7FB4" w14:textId="77777777" w:rsidR="006B6DF4" w:rsidRPr="00E264DD" w:rsidRDefault="006B6DF4" w:rsidP="006B6DF4">
      <w:pPr>
        <w:rPr>
          <w:rFonts w:cstheme="minorHAnsi"/>
          <w:b/>
        </w:rPr>
      </w:pPr>
    </w:p>
    <w:p w14:paraId="3B16195F" w14:textId="77777777" w:rsidR="006B6DF4" w:rsidRPr="00E264DD" w:rsidRDefault="006B6DF4" w:rsidP="006B6DF4">
      <w:pPr>
        <w:rPr>
          <w:rFonts w:eastAsia="Times New Roman" w:cstheme="minorHAnsi"/>
        </w:rPr>
      </w:pPr>
      <w:r>
        <w:rPr>
          <w:rFonts w:eastAsia="Times New Roman" w:cstheme="minorHAnsi"/>
          <w:b/>
          <w:bCs/>
          <w:iCs/>
        </w:rPr>
        <w:t xml:space="preserve">Add Your Information to the </w:t>
      </w:r>
      <w:r w:rsidRPr="00E264DD">
        <w:rPr>
          <w:rFonts w:eastAsia="Times New Roman" w:cstheme="minorHAnsi"/>
          <w:b/>
          <w:bCs/>
          <w:iCs/>
        </w:rPr>
        <w:t>Baseline of Iowa County Solar Use</w:t>
      </w:r>
    </w:p>
    <w:p w14:paraId="59D82A73" w14:textId="77777777" w:rsidR="006B6DF4" w:rsidRPr="00E264DD" w:rsidRDefault="006B6DF4" w:rsidP="006B6DF4">
      <w:pPr>
        <w:ind w:firstLine="720"/>
        <w:rPr>
          <w:rFonts w:eastAsia="Times New Roman" w:cstheme="minorHAnsi"/>
        </w:rPr>
      </w:pPr>
      <w:r w:rsidRPr="00E264DD">
        <w:rPr>
          <w:rFonts w:eastAsia="Times New Roman" w:cstheme="minorHAnsi"/>
          <w:iCs/>
        </w:rPr>
        <w:t>Homegrown solar electrical generation is one of the best ways to retain energy dollars in local communities.  CLEA-N aspires to make small-scale home and business solar arrays a common site in Iowa County.  To measure our level of success in doing so, we are creating a baseline of the current level of solar use in the county.  </w:t>
      </w:r>
    </w:p>
    <w:p w14:paraId="54E16EEB" w14:textId="77777777" w:rsidR="006B6DF4" w:rsidRPr="00E264DD" w:rsidRDefault="006B6DF4" w:rsidP="006B6DF4">
      <w:pPr>
        <w:rPr>
          <w:rFonts w:eastAsia="Times New Roman" w:cstheme="minorHAnsi"/>
        </w:rPr>
      </w:pPr>
    </w:p>
    <w:p w14:paraId="676911D9" w14:textId="77777777" w:rsidR="006B6DF4" w:rsidRDefault="006B6DF4" w:rsidP="006B6DF4">
      <w:pPr>
        <w:rPr>
          <w:rFonts w:eastAsia="Times New Roman" w:cstheme="minorHAnsi"/>
          <w:iCs/>
        </w:rPr>
      </w:pPr>
      <w:r>
        <w:rPr>
          <w:rFonts w:eastAsia="Times New Roman" w:cstheme="minorHAnsi"/>
          <w:b/>
          <w:iCs/>
        </w:rPr>
        <w:t>How to h</w:t>
      </w:r>
      <w:r w:rsidRPr="00E264DD">
        <w:rPr>
          <w:rFonts w:eastAsia="Times New Roman" w:cstheme="minorHAnsi"/>
          <w:b/>
          <w:iCs/>
        </w:rPr>
        <w:t>elp</w:t>
      </w:r>
      <w:r w:rsidRPr="00E264DD">
        <w:rPr>
          <w:rFonts w:eastAsia="Times New Roman" w:cstheme="minorHAnsi"/>
          <w:iCs/>
        </w:rPr>
        <w:t xml:space="preserve"> </w:t>
      </w:r>
      <w:r>
        <w:rPr>
          <w:rFonts w:eastAsia="Times New Roman" w:cstheme="minorHAnsi"/>
          <w:iCs/>
        </w:rPr>
        <w:t xml:space="preserve"> - S</w:t>
      </w:r>
      <w:r w:rsidRPr="00E264DD">
        <w:rPr>
          <w:rFonts w:eastAsia="Times New Roman" w:cstheme="minorHAnsi"/>
          <w:iCs/>
        </w:rPr>
        <w:t>olar array owners in Iowa County can take 3-5 minutes to</w:t>
      </w:r>
      <w:r>
        <w:rPr>
          <w:rFonts w:eastAsia="Times New Roman" w:cstheme="minorHAnsi"/>
          <w:iCs/>
        </w:rPr>
        <w:t xml:space="preserve"> fill out our Solar Survey.  </w:t>
      </w:r>
    </w:p>
    <w:p w14:paraId="44DEA1ED" w14:textId="77777777" w:rsidR="006B6DF4" w:rsidRDefault="006B6DF4" w:rsidP="006B6DF4">
      <w:pPr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 xml:space="preserve">Go to - </w:t>
      </w:r>
      <w:r w:rsidRPr="00E264DD">
        <w:rPr>
          <w:rFonts w:eastAsia="Times New Roman" w:cstheme="minorHAnsi"/>
          <w:iCs/>
        </w:rPr>
        <w:t>tinyurl.com/</w:t>
      </w:r>
      <w:proofErr w:type="spellStart"/>
      <w:r w:rsidRPr="00E264DD">
        <w:rPr>
          <w:rFonts w:eastAsia="Times New Roman" w:cstheme="minorHAnsi"/>
          <w:iCs/>
        </w:rPr>
        <w:t>CLEANSolarInstalls</w:t>
      </w:r>
      <w:proofErr w:type="spellEnd"/>
    </w:p>
    <w:p w14:paraId="2BF6D0BF" w14:textId="77777777" w:rsidR="006B6DF4" w:rsidRDefault="006B6DF4" w:rsidP="006B6DF4">
      <w:pPr>
        <w:rPr>
          <w:rFonts w:eastAsia="Times New Roman" w:cstheme="minorHAnsi"/>
          <w:iCs/>
        </w:rPr>
      </w:pPr>
    </w:p>
    <w:p w14:paraId="36B30C73" w14:textId="77777777" w:rsidR="006B6DF4" w:rsidRPr="00683608" w:rsidRDefault="006B6DF4" w:rsidP="006B6DF4">
      <w:pPr>
        <w:ind w:firstLine="720"/>
        <w:rPr>
          <w:rFonts w:eastAsia="Times New Roman" w:cstheme="minorHAnsi"/>
        </w:rPr>
      </w:pPr>
      <w:r>
        <w:rPr>
          <w:rFonts w:eastAsia="Times New Roman" w:cstheme="minorHAnsi"/>
          <w:iCs/>
          <w:color w:val="000000"/>
        </w:rPr>
        <w:t xml:space="preserve">Please add your information to </w:t>
      </w:r>
      <w:r w:rsidRPr="00E264DD">
        <w:rPr>
          <w:rFonts w:eastAsia="Times New Roman" w:cstheme="minorHAnsi"/>
          <w:iCs/>
          <w:color w:val="000000"/>
        </w:rPr>
        <w:t>the solar survey by May 31, 2021.</w:t>
      </w:r>
      <w:r>
        <w:rPr>
          <w:rFonts w:eastAsia="Times New Roman" w:cstheme="minorHAnsi"/>
        </w:rPr>
        <w:t xml:space="preserve">   </w:t>
      </w:r>
      <w:r>
        <w:rPr>
          <w:rFonts w:eastAsia="Times New Roman" w:cstheme="minorHAnsi"/>
          <w:iCs/>
        </w:rPr>
        <w:t>Solar u</w:t>
      </w:r>
      <w:r w:rsidRPr="00E264DD">
        <w:rPr>
          <w:rFonts w:eastAsia="Times New Roman" w:cstheme="minorHAnsi"/>
          <w:iCs/>
        </w:rPr>
        <w:t>se results will published on this page in June 2021.  </w:t>
      </w:r>
      <w:r>
        <w:rPr>
          <w:rFonts w:eastAsia="Times New Roman" w:cstheme="minorHAnsi"/>
          <w:iCs/>
        </w:rPr>
        <w:t>THANK YOU!</w:t>
      </w:r>
    </w:p>
    <w:p w14:paraId="67028112" w14:textId="77777777" w:rsidR="006B6DF4" w:rsidRDefault="006B6DF4" w:rsidP="00B217F4"/>
    <w:p w14:paraId="14B334B0" w14:textId="7878725E" w:rsidR="00236A3B" w:rsidRPr="00236A3B" w:rsidRDefault="00236A3B" w:rsidP="00236A3B">
      <w:pPr>
        <w:jc w:val="center"/>
        <w:rPr>
          <w:b/>
        </w:rPr>
      </w:pPr>
      <w:r w:rsidRPr="00236A3B">
        <w:rPr>
          <w:b/>
        </w:rPr>
        <w:t>Solar is Contagious</w:t>
      </w:r>
      <w:r w:rsidR="00E008DF">
        <w:rPr>
          <w:b/>
        </w:rPr>
        <w:t>!</w:t>
      </w:r>
    </w:p>
    <w:p w14:paraId="6C341855" w14:textId="3469B03A" w:rsidR="003226D0" w:rsidRPr="00590CF1" w:rsidRDefault="002F2FA4" w:rsidP="00236A3B">
      <w:pPr>
        <w:ind w:firstLine="720"/>
      </w:pPr>
      <w:r>
        <w:t>As folks</w:t>
      </w:r>
      <w:r w:rsidR="00236A3B">
        <w:t xml:space="preserve"> watch neighbors’ arrays soak in the sun</w:t>
      </w:r>
      <w:r>
        <w:t>,</w:t>
      </w:r>
      <w:r w:rsidR="00236A3B">
        <w:t xml:space="preserve"> more </w:t>
      </w:r>
      <w:r>
        <w:t xml:space="preserve">and more </w:t>
      </w:r>
      <w:r w:rsidR="00236A3B">
        <w:t xml:space="preserve">will come to understand </w:t>
      </w:r>
      <w:r w:rsidR="003226D0">
        <w:t>the economic and enviro</w:t>
      </w:r>
      <w:r w:rsidR="00236A3B">
        <w:t xml:space="preserve">nmental benefits of </w:t>
      </w:r>
      <w:r>
        <w:t xml:space="preserve">generating their own </w:t>
      </w:r>
      <w:r w:rsidR="00236A3B">
        <w:t>solar</w:t>
      </w:r>
      <w:r>
        <w:t xml:space="preserve"> energy and will want </w:t>
      </w:r>
      <w:r w:rsidR="00C32E78">
        <w:t>to join the energy revolution sweeping the county</w:t>
      </w:r>
      <w:r w:rsidR="003226D0">
        <w:t xml:space="preserve">.  </w:t>
      </w:r>
      <w:r w:rsidR="00C32E78">
        <w:t xml:space="preserve">With this </w:t>
      </w:r>
      <w:proofErr w:type="gramStart"/>
      <w:r w:rsidR="00C32E78">
        <w:t>baseline</w:t>
      </w:r>
      <w:proofErr w:type="gramEnd"/>
      <w:r w:rsidR="00236A3B">
        <w:t xml:space="preserve"> w</w:t>
      </w:r>
      <w:r w:rsidR="003226D0">
        <w:t>e’</w:t>
      </w:r>
      <w:r w:rsidR="00236A3B">
        <w:t xml:space="preserve">ll be well equipped </w:t>
      </w:r>
      <w:r w:rsidR="003226D0">
        <w:t xml:space="preserve">to </w:t>
      </w:r>
      <w:r w:rsidR="00C32E78">
        <w:t>track its growth.</w:t>
      </w:r>
    </w:p>
    <w:p w14:paraId="550864EC" w14:textId="7662E4A0" w:rsidR="00976141" w:rsidRDefault="00976141" w:rsidP="004A331B">
      <w:pPr>
        <w:rPr>
          <w:b/>
          <w:i/>
          <w:color w:val="ED7D31" w:themeColor="accent2"/>
          <w:sz w:val="44"/>
          <w:szCs w:val="44"/>
        </w:rPr>
      </w:pPr>
    </w:p>
    <w:p w14:paraId="66347D56" w14:textId="357E59AD" w:rsidR="00100A5D" w:rsidRDefault="0062002C" w:rsidP="00100A5D">
      <w:pPr>
        <w:ind w:left="360"/>
        <w:jc w:val="center"/>
        <w:rPr>
          <w:b/>
          <w:i/>
          <w:color w:val="ED7D31" w:themeColor="accent2"/>
          <w:sz w:val="44"/>
          <w:szCs w:val="44"/>
        </w:rPr>
      </w:pPr>
      <w:r>
        <w:rPr>
          <w:b/>
          <w:i/>
          <w:color w:val="ED7D31" w:themeColor="accent2"/>
          <w:sz w:val="44"/>
          <w:szCs w:val="44"/>
        </w:rPr>
        <w:t>Efficiency – Cleanest, Least Costly Path Forward</w:t>
      </w:r>
      <w:r w:rsidR="00100A5D" w:rsidRPr="00100A5D">
        <w:rPr>
          <w:b/>
          <w:i/>
          <w:color w:val="ED7D31" w:themeColor="accent2"/>
          <w:sz w:val="44"/>
          <w:szCs w:val="44"/>
        </w:rPr>
        <w:t xml:space="preserve"> </w:t>
      </w:r>
    </w:p>
    <w:p w14:paraId="1B21265C" w14:textId="77777777" w:rsidR="00073F0C" w:rsidRDefault="00073F0C" w:rsidP="00073F0C">
      <w:pPr>
        <w:ind w:left="360"/>
        <w:jc w:val="center"/>
        <w:rPr>
          <w:b/>
          <w:sz w:val="28"/>
          <w:szCs w:val="28"/>
        </w:rPr>
      </w:pPr>
    </w:p>
    <w:p w14:paraId="61C945BA" w14:textId="77777777" w:rsidR="00073F0C" w:rsidRDefault="00073F0C" w:rsidP="00073F0C">
      <w:pPr>
        <w:ind w:left="1296" w:right="1296"/>
        <w:jc w:val="center"/>
      </w:pPr>
      <w:r w:rsidRPr="008E5731">
        <w:rPr>
          <w:i/>
        </w:rPr>
        <w:t xml:space="preserve">“Energy efficiency has become the nation’s third-largest electricity resource. With increased support it could become the largest—and one of the </w:t>
      </w:r>
      <w:proofErr w:type="gramStart"/>
      <w:r w:rsidRPr="008E5731">
        <w:rPr>
          <w:i/>
        </w:rPr>
        <w:t>world’s</w:t>
      </w:r>
      <w:proofErr w:type="gramEnd"/>
      <w:r w:rsidRPr="008E5731">
        <w:rPr>
          <w:i/>
        </w:rPr>
        <w:t xml:space="preserve"> core strategies to tackle climate change.”</w:t>
      </w:r>
      <w:r>
        <w:t xml:space="preserve">  American Council for Energy Efficient Economy, ACEEE</w:t>
      </w:r>
    </w:p>
    <w:p w14:paraId="5FCB9F01" w14:textId="1E99C379" w:rsidR="00073F0C" w:rsidRDefault="00073F0C" w:rsidP="00073F0C">
      <w:pPr>
        <w:rPr>
          <w:b/>
          <w:sz w:val="28"/>
          <w:szCs w:val="28"/>
        </w:rPr>
      </w:pPr>
    </w:p>
    <w:p w14:paraId="219FC41B" w14:textId="77777777" w:rsidR="00073F0C" w:rsidRDefault="00073F0C" w:rsidP="00073F0C">
      <w:pPr>
        <w:ind w:left="360"/>
        <w:jc w:val="center"/>
        <w:rPr>
          <w:b/>
          <w:sz w:val="28"/>
          <w:szCs w:val="28"/>
        </w:rPr>
      </w:pPr>
      <w:r w:rsidRPr="003D01FC">
        <w:rPr>
          <w:b/>
          <w:sz w:val="28"/>
          <w:szCs w:val="28"/>
        </w:rPr>
        <w:t>Every $1 Invested in Efficiency Generates $4.80 in Benefits*</w:t>
      </w:r>
    </w:p>
    <w:p w14:paraId="0932FD7A" w14:textId="77777777" w:rsidR="00073F0C" w:rsidRPr="00C656C8" w:rsidRDefault="00073F0C" w:rsidP="00073F0C">
      <w:pPr>
        <w:ind w:left="360"/>
        <w:jc w:val="center"/>
        <w:rPr>
          <w:b/>
          <w:color w:val="ED7D31" w:themeColor="accent2"/>
          <w:sz w:val="28"/>
          <w:szCs w:val="28"/>
        </w:rPr>
      </w:pPr>
    </w:p>
    <w:p w14:paraId="0432F79B" w14:textId="77777777" w:rsidR="00073F0C" w:rsidRDefault="00073F0C" w:rsidP="00073F0C">
      <w:pPr>
        <w:ind w:firstLine="720"/>
      </w:pPr>
      <w:r>
        <w:t xml:space="preserve">CLEA-N is actively investigating options for our next energy efficiency outreach project. </w:t>
      </w:r>
      <w:proofErr w:type="gramStart"/>
      <w:r>
        <w:t>We’re</w:t>
      </w:r>
      <w:proofErr w:type="gramEnd"/>
      <w:r>
        <w:t xml:space="preserve"> discussing some intriguing opportunities with Southwestern Wisconsin Community Action Program (SWCAP) whereby CLEA-N may be able to help cover some energy efficiency gaps that are not addressed by energy assistance programs for low-income families.</w:t>
      </w:r>
    </w:p>
    <w:p w14:paraId="3251B752" w14:textId="77777777" w:rsidR="00073F0C" w:rsidRDefault="00073F0C" w:rsidP="00073F0C">
      <w:pPr>
        <w:jc w:val="center"/>
        <w:rPr>
          <w:b/>
        </w:rPr>
      </w:pPr>
    </w:p>
    <w:p w14:paraId="03F29F9B" w14:textId="77777777" w:rsidR="00073F0C" w:rsidRDefault="00073F0C" w:rsidP="00073F0C">
      <w:pPr>
        <w:jc w:val="center"/>
        <w:rPr>
          <w:b/>
        </w:rPr>
      </w:pPr>
      <w:proofErr w:type="gramStart"/>
      <w:r>
        <w:rPr>
          <w:b/>
        </w:rPr>
        <w:t>Interested in Helping?</w:t>
      </w:r>
      <w:proofErr w:type="gramEnd"/>
    </w:p>
    <w:p w14:paraId="0DE1B67B" w14:textId="77777777" w:rsidR="00073F0C" w:rsidRPr="00E16529" w:rsidRDefault="00073F0C" w:rsidP="00073F0C">
      <w:r>
        <w:tab/>
        <w:t xml:space="preserve">If </w:t>
      </w:r>
      <w:proofErr w:type="gramStart"/>
      <w:r>
        <w:t>you’d</w:t>
      </w:r>
      <w:proofErr w:type="gramEnd"/>
      <w:r>
        <w:t xml:space="preserve"> like to help lower energy use costs for some appreciative families, please consider working with us on this campaign.  Contact Chuck T. and </w:t>
      </w:r>
      <w:proofErr w:type="gramStart"/>
      <w:r>
        <w:t>let’s</w:t>
      </w:r>
      <w:proofErr w:type="gramEnd"/>
      <w:r>
        <w:t xml:space="preserve"> have a chat about your interest in helping this project build a better world. </w:t>
      </w:r>
    </w:p>
    <w:p w14:paraId="272256DD" w14:textId="77777777" w:rsidR="00073F0C" w:rsidRDefault="00073F0C" w:rsidP="00073F0C">
      <w:pPr>
        <w:jc w:val="center"/>
      </w:pPr>
    </w:p>
    <w:p w14:paraId="6B6B2F61" w14:textId="77777777" w:rsidR="00073F0C" w:rsidRPr="001D424F" w:rsidRDefault="00073F0C" w:rsidP="00073F0C">
      <w:pPr>
        <w:jc w:val="center"/>
        <w:rPr>
          <w:b/>
        </w:rPr>
      </w:pPr>
      <w:r w:rsidRPr="001D424F">
        <w:rPr>
          <w:b/>
        </w:rPr>
        <w:t>Efficiency Resources</w:t>
      </w:r>
    </w:p>
    <w:p w14:paraId="0A0586F1" w14:textId="77777777" w:rsidR="00073F0C" w:rsidRPr="001D424F" w:rsidRDefault="00073F0C" w:rsidP="00073F0C">
      <w:pPr>
        <w:ind w:firstLine="720"/>
        <w:rPr>
          <w:rStyle w:val="Hyperlink"/>
        </w:rPr>
      </w:pPr>
      <w:proofErr w:type="gramStart"/>
      <w:r w:rsidRPr="001D424F">
        <w:t>Don’t</w:t>
      </w:r>
      <w:proofErr w:type="gramEnd"/>
      <w:r w:rsidRPr="001D424F">
        <w:t xml:space="preserve"> miss out on Wisconsin’s </w:t>
      </w:r>
      <w:r w:rsidRPr="001D424F">
        <w:rPr>
          <w:b/>
        </w:rPr>
        <w:t>Focus on Energy</w:t>
      </w:r>
      <w:r w:rsidRPr="001D424F">
        <w:t xml:space="preserve"> 2021 Free Energy-Saving Packs as well as their Incentives Program in Heating and Cooling, Insulation and Air Sealing, and Renewable Energy (available to households, businesses, farms, schools, and government). Visit: </w:t>
      </w:r>
      <w:hyperlink r:id="rId7" w:history="1">
        <w:r w:rsidRPr="001D424F">
          <w:rPr>
            <w:rStyle w:val="Hyperlink"/>
          </w:rPr>
          <w:t>www.focusonenergy.com</w:t>
        </w:r>
      </w:hyperlink>
    </w:p>
    <w:p w14:paraId="111671D8" w14:textId="77777777" w:rsidR="00073F0C" w:rsidRPr="001D424F" w:rsidRDefault="00073F0C" w:rsidP="00073F0C">
      <w:pPr>
        <w:ind w:firstLine="720"/>
      </w:pPr>
    </w:p>
    <w:p w14:paraId="251A17FA" w14:textId="77777777" w:rsidR="00073F0C" w:rsidRPr="001D424F" w:rsidRDefault="00073F0C" w:rsidP="00073F0C">
      <w:pPr>
        <w:ind w:firstLine="720"/>
      </w:pPr>
      <w:r w:rsidRPr="001D424F">
        <w:t xml:space="preserve">Farms can benefit additionally with </w:t>
      </w:r>
      <w:r w:rsidRPr="001D424F">
        <w:rPr>
          <w:b/>
        </w:rPr>
        <w:t>Organic Valley</w:t>
      </w:r>
      <w:r w:rsidRPr="001D424F">
        <w:t xml:space="preserve">’s recently established low-interest loan fund for farmers seeking to adopt renewable energy. </w:t>
      </w:r>
      <w:hyperlink r:id="rId8" w:history="1">
        <w:r w:rsidRPr="001D424F">
          <w:rPr>
            <w:rStyle w:val="Hyperlink"/>
          </w:rPr>
          <w:t>https://www.wisfarmer.com/story/news/2021/03/24/organic-valley-launches-loan-program-clean-energy-projects-farms/6987689002/</w:t>
        </w:r>
      </w:hyperlink>
    </w:p>
    <w:p w14:paraId="7516A79C" w14:textId="77777777" w:rsidR="00073F0C" w:rsidRPr="001D424F" w:rsidRDefault="00073F0C" w:rsidP="00073F0C"/>
    <w:p w14:paraId="01290B0E" w14:textId="77777777" w:rsidR="00073F0C" w:rsidRPr="00686233" w:rsidRDefault="00073F0C" w:rsidP="00073F0C">
      <w:pPr>
        <w:jc w:val="both"/>
        <w:rPr>
          <w:b/>
          <w:color w:val="ED7D31" w:themeColor="accent2"/>
        </w:rPr>
      </w:pPr>
      <w:r>
        <w:rPr>
          <w:b/>
        </w:rPr>
        <w:t>*Wisconsin’s Focus on Energy Program</w:t>
      </w:r>
    </w:p>
    <w:p w14:paraId="25B53208" w14:textId="77777777" w:rsidR="00073F0C" w:rsidRPr="00073F0C" w:rsidRDefault="00073F0C" w:rsidP="00073F0C">
      <w:pPr>
        <w:ind w:left="360"/>
      </w:pPr>
    </w:p>
    <w:p w14:paraId="2EC7EDC8" w14:textId="77777777" w:rsidR="00073F0C" w:rsidRDefault="00073F0C" w:rsidP="002924FC">
      <w:pPr>
        <w:ind w:left="360"/>
        <w:jc w:val="center"/>
        <w:rPr>
          <w:b/>
          <w:sz w:val="28"/>
          <w:szCs w:val="28"/>
        </w:rPr>
      </w:pPr>
    </w:p>
    <w:p w14:paraId="401E083E" w14:textId="334D1268" w:rsidR="002924FC" w:rsidRDefault="00522FC7" w:rsidP="002924FC">
      <w:pPr>
        <w:ind w:left="360"/>
        <w:jc w:val="center"/>
        <w:rPr>
          <w:b/>
          <w:i/>
          <w:color w:val="ED7D31" w:themeColor="accent2"/>
          <w:sz w:val="44"/>
          <w:szCs w:val="44"/>
        </w:rPr>
      </w:pPr>
      <w:r>
        <w:rPr>
          <w:b/>
          <w:i/>
          <w:color w:val="ED7D31" w:themeColor="accent2"/>
          <w:sz w:val="44"/>
          <w:szCs w:val="44"/>
        </w:rPr>
        <w:t>Potential Community Solar Project</w:t>
      </w:r>
      <w:r w:rsidR="002924FC">
        <w:rPr>
          <w:b/>
          <w:i/>
          <w:color w:val="ED7D31" w:themeColor="accent2"/>
          <w:sz w:val="44"/>
          <w:szCs w:val="44"/>
        </w:rPr>
        <w:t xml:space="preserve"> </w:t>
      </w:r>
    </w:p>
    <w:p w14:paraId="6C657FAF" w14:textId="27ECDF06" w:rsidR="00993C6E" w:rsidRDefault="00522FC7" w:rsidP="00976141">
      <w:pPr>
        <w:ind w:left="360"/>
      </w:pPr>
      <w:r>
        <w:tab/>
        <w:t>CLEA-N continues to monitor the discussions and planning for a potential 1-3 MW</w:t>
      </w:r>
      <w:r w:rsidR="009679ED">
        <w:t>, utility-owned “community solar” project adjacent to the Spring St. electrical substation in Dodgeville.  We continue to dialogue with the landowner, the likely develop</w:t>
      </w:r>
      <w:r w:rsidR="00C1710E">
        <w:t xml:space="preserve">er - </w:t>
      </w:r>
      <w:r w:rsidR="009679ED">
        <w:t xml:space="preserve">One Energy Renewables, and </w:t>
      </w:r>
      <w:r w:rsidR="00993C6E">
        <w:t xml:space="preserve">Alliant Energy.  </w:t>
      </w:r>
    </w:p>
    <w:p w14:paraId="76AEC6D0" w14:textId="46BB10E8" w:rsidR="00412077" w:rsidRDefault="00F4503D" w:rsidP="00F4503D">
      <w:pPr>
        <w:ind w:left="360"/>
        <w:jc w:val="center"/>
      </w:pPr>
      <w:r>
        <w:rPr>
          <w:b/>
          <w:sz w:val="28"/>
          <w:szCs w:val="28"/>
        </w:rPr>
        <w:t>Making a Truly COMMUNITY P</w:t>
      </w:r>
      <w:r w:rsidRPr="00D602C6">
        <w:rPr>
          <w:b/>
          <w:sz w:val="28"/>
          <w:szCs w:val="28"/>
        </w:rPr>
        <w:t>roject</w:t>
      </w:r>
    </w:p>
    <w:p w14:paraId="2E48567B" w14:textId="14F22D73" w:rsidR="002924FC" w:rsidRDefault="00993C6E" w:rsidP="00CD1BCB">
      <w:pPr>
        <w:ind w:left="360"/>
      </w:pPr>
      <w:r>
        <w:tab/>
        <w:t>If this project goes forward, CLEA-N will lobby for it to include as many community-friendly characteristics as possible.  These would include:</w:t>
      </w:r>
    </w:p>
    <w:p w14:paraId="29C64C73" w14:textId="32E1D63C" w:rsidR="00CD1BCB" w:rsidRDefault="00CD1BCB" w:rsidP="00CD1BC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84402">
        <w:rPr>
          <w:b/>
          <w:sz w:val="24"/>
          <w:szCs w:val="24"/>
        </w:rPr>
        <w:t xml:space="preserve">Agrivoltaics </w:t>
      </w:r>
      <w:r w:rsidRPr="00CD1BCB">
        <w:rPr>
          <w:sz w:val="24"/>
          <w:szCs w:val="24"/>
        </w:rPr>
        <w:t xml:space="preserve">– At the </w:t>
      </w:r>
      <w:r w:rsidR="00412077">
        <w:rPr>
          <w:sz w:val="24"/>
          <w:szCs w:val="24"/>
        </w:rPr>
        <w:t xml:space="preserve">very </w:t>
      </w:r>
      <w:r w:rsidRPr="00CD1BCB">
        <w:rPr>
          <w:sz w:val="24"/>
          <w:szCs w:val="24"/>
        </w:rPr>
        <w:t xml:space="preserve">least, the </w:t>
      </w:r>
      <w:r>
        <w:rPr>
          <w:sz w:val="24"/>
          <w:szCs w:val="24"/>
        </w:rPr>
        <w:t xml:space="preserve">acreage </w:t>
      </w:r>
      <w:r w:rsidR="00412077">
        <w:rPr>
          <w:sz w:val="24"/>
          <w:szCs w:val="24"/>
        </w:rPr>
        <w:t>should grow</w:t>
      </w:r>
      <w:r>
        <w:rPr>
          <w:sz w:val="24"/>
          <w:szCs w:val="24"/>
        </w:rPr>
        <w:t xml:space="preserve"> a pollinator-friendly ground cover</w:t>
      </w:r>
      <w:r w:rsidR="00412077">
        <w:rPr>
          <w:sz w:val="24"/>
          <w:szCs w:val="24"/>
        </w:rPr>
        <w:t xml:space="preserve">.  More preferable </w:t>
      </w:r>
      <w:r w:rsidR="00C84402">
        <w:rPr>
          <w:sz w:val="24"/>
          <w:szCs w:val="24"/>
        </w:rPr>
        <w:t>would be some type of active agriculture operation such as grazing or specialty crop farming.</w:t>
      </w:r>
    </w:p>
    <w:p w14:paraId="4C670AD0" w14:textId="11846E20" w:rsidR="00C84402" w:rsidRDefault="00C84402" w:rsidP="00CD1BC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Equitable Access</w:t>
      </w:r>
      <w:r>
        <w:rPr>
          <w:sz w:val="24"/>
          <w:szCs w:val="24"/>
        </w:rPr>
        <w:t xml:space="preserve"> – The project should be available to and financially beneficial for households of all income levels.  Additional discounts for low-income households would be especially attractive. </w:t>
      </w:r>
    </w:p>
    <w:p w14:paraId="20816CF0" w14:textId="42387193" w:rsidR="00F4503D" w:rsidRDefault="00F4503D" w:rsidP="00CD1BC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>Promote Wider Solar Use</w:t>
      </w:r>
      <w:r>
        <w:rPr>
          <w:sz w:val="24"/>
          <w:szCs w:val="24"/>
        </w:rPr>
        <w:t xml:space="preserve"> – The </w:t>
      </w:r>
      <w:r w:rsidR="00C656C8">
        <w:rPr>
          <w:sz w:val="24"/>
          <w:szCs w:val="24"/>
        </w:rPr>
        <w:t>project should enhance rather than</w:t>
      </w:r>
      <w:r>
        <w:rPr>
          <w:sz w:val="24"/>
          <w:szCs w:val="24"/>
        </w:rPr>
        <w:t xml:space="preserve"> inhibit wider use of net-metered residential and business solar in the county.</w:t>
      </w:r>
    </w:p>
    <w:p w14:paraId="0A69EF85" w14:textId="77777777" w:rsidR="00070151" w:rsidRDefault="00070151" w:rsidP="00070151">
      <w:pPr>
        <w:pStyle w:val="ListParagraph"/>
        <w:ind w:left="1080"/>
        <w:rPr>
          <w:sz w:val="24"/>
          <w:szCs w:val="24"/>
        </w:rPr>
      </w:pPr>
    </w:p>
    <w:p w14:paraId="74E3B66B" w14:textId="1902D453" w:rsidR="00070151" w:rsidRPr="00070151" w:rsidRDefault="00070151" w:rsidP="00070151">
      <w:pPr>
        <w:ind w:left="720"/>
        <w:jc w:val="center"/>
        <w:rPr>
          <w:b/>
          <w:sz w:val="28"/>
          <w:szCs w:val="28"/>
        </w:rPr>
      </w:pPr>
      <w:r w:rsidRPr="00070151">
        <w:rPr>
          <w:b/>
          <w:sz w:val="28"/>
          <w:szCs w:val="28"/>
        </w:rPr>
        <w:t xml:space="preserve">Alliant Customer Survey – </w:t>
      </w:r>
      <w:r>
        <w:rPr>
          <w:b/>
          <w:sz w:val="28"/>
          <w:szCs w:val="28"/>
        </w:rPr>
        <w:t>Coming this</w:t>
      </w:r>
      <w:r w:rsidRPr="00070151">
        <w:rPr>
          <w:b/>
          <w:sz w:val="28"/>
          <w:szCs w:val="28"/>
        </w:rPr>
        <w:t xml:space="preserve"> May</w:t>
      </w:r>
    </w:p>
    <w:p w14:paraId="5EDA2B31" w14:textId="77777777" w:rsidR="00070151" w:rsidRDefault="00070151" w:rsidP="00070151">
      <w:pPr>
        <w:ind w:left="720"/>
      </w:pPr>
      <w:r>
        <w:t xml:space="preserve">Alliant Energy is developing a customer survey to gage the interest for this type of project by their area customers.  CLEA-N has helped </w:t>
      </w:r>
      <w:proofErr w:type="gramStart"/>
      <w:r>
        <w:t>craft</w:t>
      </w:r>
      <w:proofErr w:type="gramEnd"/>
      <w:r>
        <w:t xml:space="preserve"> a few of the survey prompts / questions.</w:t>
      </w:r>
    </w:p>
    <w:p w14:paraId="72B7EE9C" w14:textId="77777777" w:rsidR="00070151" w:rsidRDefault="00070151" w:rsidP="00070151">
      <w:pPr>
        <w:ind w:left="720"/>
      </w:pPr>
    </w:p>
    <w:p w14:paraId="1549C186" w14:textId="77777777" w:rsidR="00070151" w:rsidRDefault="00070151" w:rsidP="00070151">
      <w:pPr>
        <w:ind w:left="720"/>
      </w:pPr>
      <w:r>
        <w:t xml:space="preserve">If Alliant Energy is your electrical provider, </w:t>
      </w:r>
      <w:r w:rsidRPr="00070151">
        <w:rPr>
          <w:u w:val="single"/>
        </w:rPr>
        <w:t>be watching for a survey coming your way</w:t>
      </w:r>
      <w:r>
        <w:t xml:space="preserve"> by surface mail and or email.    </w:t>
      </w:r>
    </w:p>
    <w:p w14:paraId="4991E60E" w14:textId="77777777" w:rsidR="00070151" w:rsidRPr="00F7659D" w:rsidRDefault="00070151" w:rsidP="00070151">
      <w:pPr>
        <w:ind w:left="720"/>
        <w:jc w:val="center"/>
      </w:pPr>
      <w:r w:rsidRPr="00070151">
        <w:rPr>
          <w:sz w:val="28"/>
          <w:szCs w:val="28"/>
        </w:rPr>
        <w:t>Please take a few minutes to share your thoughts!</w:t>
      </w:r>
    </w:p>
    <w:p w14:paraId="3E283D0D" w14:textId="7005DC4B" w:rsidR="00F4503D" w:rsidRPr="00070151" w:rsidRDefault="00F4503D" w:rsidP="00F4503D">
      <w:pPr>
        <w:jc w:val="center"/>
      </w:pPr>
    </w:p>
    <w:p w14:paraId="2B8BDA9E" w14:textId="74597BBC" w:rsidR="00D602C6" w:rsidRPr="00D602C6" w:rsidRDefault="00D602C6" w:rsidP="00D602C6">
      <w:pPr>
        <w:jc w:val="center"/>
        <w:rPr>
          <w:b/>
          <w:sz w:val="28"/>
          <w:szCs w:val="28"/>
        </w:rPr>
      </w:pPr>
    </w:p>
    <w:p w14:paraId="08EB78C7" w14:textId="4D4AB1DA" w:rsidR="00412077" w:rsidRDefault="004B4188" w:rsidP="00412077">
      <w:pPr>
        <w:jc w:val="center"/>
        <w:rPr>
          <w:b/>
          <w:i/>
          <w:color w:val="ED7D31" w:themeColor="accent2"/>
          <w:sz w:val="44"/>
          <w:szCs w:val="44"/>
        </w:rPr>
      </w:pPr>
      <w:r>
        <w:rPr>
          <w:b/>
          <w:i/>
          <w:color w:val="ED7D31" w:themeColor="accent2"/>
          <w:sz w:val="44"/>
          <w:szCs w:val="44"/>
        </w:rPr>
        <w:t>This &amp; That</w:t>
      </w:r>
    </w:p>
    <w:p w14:paraId="4595E1C5" w14:textId="39D8F1EF" w:rsidR="004B4188" w:rsidRDefault="004B4188" w:rsidP="004B4188">
      <w:r>
        <w:tab/>
        <w:t>CLEA-N continues to educate local non-profits and businesses about the terrific programs available to them for adding solar or maximizing efficiencies.  These include:</w:t>
      </w:r>
    </w:p>
    <w:p w14:paraId="52C64214" w14:textId="2B4FE194" w:rsidR="004B4188" w:rsidRPr="00C958F4" w:rsidRDefault="004B4188" w:rsidP="004B418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958F4">
        <w:rPr>
          <w:sz w:val="24"/>
          <w:szCs w:val="24"/>
        </w:rPr>
        <w:t>Focus on Energy</w:t>
      </w:r>
      <w:r w:rsidR="00C958F4" w:rsidRPr="00C958F4">
        <w:rPr>
          <w:sz w:val="24"/>
          <w:szCs w:val="24"/>
        </w:rPr>
        <w:t xml:space="preserve"> - </w:t>
      </w:r>
      <w:r w:rsidR="00C958F4" w:rsidRPr="00C958F4">
        <w:rPr>
          <w:rStyle w:val="Emphasis"/>
          <w:i w:val="0"/>
          <w:sz w:val="24"/>
          <w:szCs w:val="24"/>
        </w:rPr>
        <w:t>Wisconsin's</w:t>
      </w:r>
      <w:r w:rsidR="00C958F4" w:rsidRPr="00C958F4">
        <w:rPr>
          <w:rStyle w:val="acopre"/>
          <w:i/>
          <w:sz w:val="24"/>
          <w:szCs w:val="24"/>
        </w:rPr>
        <w:t xml:space="preserve"> </w:t>
      </w:r>
      <w:r w:rsidR="00C958F4" w:rsidRPr="00C958F4">
        <w:rPr>
          <w:rStyle w:val="acopre"/>
          <w:sz w:val="24"/>
          <w:szCs w:val="24"/>
        </w:rPr>
        <w:t>energy efficiency and renewable energy resources program</w:t>
      </w:r>
      <w:r w:rsidR="001D424F">
        <w:rPr>
          <w:rStyle w:val="acopre"/>
          <w:sz w:val="24"/>
          <w:szCs w:val="24"/>
        </w:rPr>
        <w:t xml:space="preserve"> </w:t>
      </w:r>
      <w:r w:rsidR="001D424F" w:rsidRPr="001D424F">
        <w:rPr>
          <w:sz w:val="24"/>
          <w:szCs w:val="24"/>
        </w:rPr>
        <w:t xml:space="preserve"> </w:t>
      </w:r>
      <w:hyperlink r:id="rId9" w:history="1">
        <w:r w:rsidR="001D424F" w:rsidRPr="001D424F">
          <w:rPr>
            <w:rStyle w:val="Hyperlink"/>
            <w:sz w:val="24"/>
            <w:szCs w:val="24"/>
          </w:rPr>
          <w:t>www.focusonenergy.com</w:t>
        </w:r>
      </w:hyperlink>
    </w:p>
    <w:p w14:paraId="36B66BB3" w14:textId="37AFC356" w:rsidR="00585B82" w:rsidRPr="009A39B5" w:rsidRDefault="004B4188" w:rsidP="009A39B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958F4">
        <w:rPr>
          <w:sz w:val="24"/>
          <w:szCs w:val="24"/>
        </w:rPr>
        <w:t>Legacy Solar</w:t>
      </w:r>
      <w:r w:rsidR="00C958F4">
        <w:rPr>
          <w:sz w:val="24"/>
          <w:szCs w:val="24"/>
        </w:rPr>
        <w:t xml:space="preserve"> </w:t>
      </w:r>
      <w:r w:rsidR="00E50EFB">
        <w:rPr>
          <w:sz w:val="24"/>
          <w:szCs w:val="24"/>
        </w:rPr>
        <w:t>–</w:t>
      </w:r>
      <w:r w:rsidR="00C958F4" w:rsidRPr="00C958F4">
        <w:rPr>
          <w:sz w:val="24"/>
          <w:szCs w:val="24"/>
        </w:rPr>
        <w:t xml:space="preserve"> </w:t>
      </w:r>
      <w:r w:rsidR="00E50EFB">
        <w:rPr>
          <w:sz w:val="24"/>
          <w:szCs w:val="24"/>
        </w:rPr>
        <w:t xml:space="preserve">The </w:t>
      </w:r>
      <w:r w:rsidR="00C958F4" w:rsidRPr="00C958F4">
        <w:rPr>
          <w:sz w:val="24"/>
          <w:szCs w:val="24"/>
        </w:rPr>
        <w:t>Wisconsin-based, member-owned cooperative providing solar and energy efficiency products and services</w:t>
      </w:r>
      <w:r w:rsidR="00585B82">
        <w:rPr>
          <w:sz w:val="24"/>
          <w:szCs w:val="24"/>
        </w:rPr>
        <w:t xml:space="preserve"> </w:t>
      </w:r>
      <w:hyperlink r:id="rId10" w:history="1">
        <w:r w:rsidR="00585B82" w:rsidRPr="00DA2A7E">
          <w:rPr>
            <w:rStyle w:val="Hyperlink"/>
            <w:sz w:val="24"/>
            <w:szCs w:val="24"/>
          </w:rPr>
          <w:t>www.legacysolarpower.com</w:t>
        </w:r>
      </w:hyperlink>
    </w:p>
    <w:p w14:paraId="158D4378" w14:textId="4384418E" w:rsidR="00585B82" w:rsidRPr="009A39B5" w:rsidRDefault="00E50EFB" w:rsidP="009A39B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Solar on Schools – Midwest Renewable Energy’s program to assist with and partially subsidize school solar projects</w:t>
      </w:r>
      <w:r w:rsidR="00585B82">
        <w:rPr>
          <w:sz w:val="24"/>
          <w:szCs w:val="24"/>
        </w:rPr>
        <w:t xml:space="preserve"> </w:t>
      </w:r>
      <w:hyperlink r:id="rId11" w:history="1">
        <w:r w:rsidR="00585B82" w:rsidRPr="00DA2A7E">
          <w:rPr>
            <w:rStyle w:val="Hyperlink"/>
            <w:sz w:val="24"/>
            <w:szCs w:val="24"/>
          </w:rPr>
          <w:t>www.midwestrenew.org/solar-on-schools/</w:t>
        </w:r>
      </w:hyperlink>
    </w:p>
    <w:p w14:paraId="7F462734" w14:textId="1FD6914C" w:rsidR="00585B82" w:rsidRPr="009A39B5" w:rsidRDefault="00E50EFB" w:rsidP="009A39B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50EFB">
        <w:rPr>
          <w:sz w:val="24"/>
          <w:szCs w:val="24"/>
        </w:rPr>
        <w:t xml:space="preserve">Solar for Good - RENEW Wisconsin’s initiative fosters the expansion of solar power among mission-based nonprofits and houses of worship </w:t>
      </w:r>
      <w:hyperlink r:id="rId12" w:history="1">
        <w:r w:rsidR="00585B82" w:rsidRPr="00DA2A7E">
          <w:rPr>
            <w:rStyle w:val="Hyperlink"/>
            <w:sz w:val="24"/>
            <w:szCs w:val="24"/>
          </w:rPr>
          <w:t>www.renewwisconsin.org/solarforgood/</w:t>
        </w:r>
      </w:hyperlink>
    </w:p>
    <w:p w14:paraId="25CCC9DC" w14:textId="03FADD17" w:rsidR="00314FDE" w:rsidRPr="009A39B5" w:rsidRDefault="00314FDE" w:rsidP="009A39B5">
      <w:pPr>
        <w:pStyle w:val="ListParagraph"/>
        <w:numPr>
          <w:ilvl w:val="0"/>
          <w:numId w:val="8"/>
        </w:numPr>
        <w:rPr>
          <w:rStyle w:val="Emphasis"/>
          <w:i w:val="0"/>
          <w:iCs w:val="0"/>
          <w:sz w:val="24"/>
          <w:szCs w:val="24"/>
        </w:rPr>
      </w:pPr>
      <w:r w:rsidRPr="00C656C8">
        <w:rPr>
          <w:sz w:val="24"/>
          <w:szCs w:val="24"/>
        </w:rPr>
        <w:t xml:space="preserve">PACE - </w:t>
      </w:r>
      <w:r w:rsidRPr="00C656C8">
        <w:rPr>
          <w:rStyle w:val="Emphasis"/>
          <w:i w:val="0"/>
          <w:sz w:val="24"/>
          <w:szCs w:val="24"/>
        </w:rPr>
        <w:t>Property Assessed Clean Energy</w:t>
      </w:r>
      <w:r w:rsidRPr="00C656C8">
        <w:rPr>
          <w:rStyle w:val="acopre"/>
          <w:i/>
          <w:sz w:val="24"/>
          <w:szCs w:val="24"/>
        </w:rPr>
        <w:t xml:space="preserve"> </w:t>
      </w:r>
      <w:r w:rsidRPr="00C656C8">
        <w:rPr>
          <w:rStyle w:val="acopre"/>
          <w:sz w:val="24"/>
          <w:szCs w:val="24"/>
        </w:rPr>
        <w:t xml:space="preserve">(PACE) is an innovative mechanism for financing </w:t>
      </w:r>
      <w:r w:rsidRPr="00C656C8">
        <w:rPr>
          <w:rStyle w:val="Emphasis"/>
          <w:i w:val="0"/>
          <w:sz w:val="24"/>
          <w:szCs w:val="24"/>
        </w:rPr>
        <w:t>energy</w:t>
      </w:r>
      <w:r w:rsidRPr="00C656C8">
        <w:rPr>
          <w:rStyle w:val="acopre"/>
          <w:i/>
          <w:sz w:val="24"/>
          <w:szCs w:val="24"/>
        </w:rPr>
        <w:t xml:space="preserve"> </w:t>
      </w:r>
      <w:r w:rsidRPr="00C656C8">
        <w:rPr>
          <w:rStyle w:val="acopre"/>
          <w:sz w:val="24"/>
          <w:szCs w:val="24"/>
        </w:rPr>
        <w:t>efficiency and</w:t>
      </w:r>
      <w:r w:rsidRPr="00C656C8">
        <w:rPr>
          <w:rStyle w:val="acopre"/>
          <w:i/>
          <w:sz w:val="24"/>
          <w:szCs w:val="24"/>
        </w:rPr>
        <w:t xml:space="preserve"> </w:t>
      </w:r>
      <w:r w:rsidRPr="00C656C8">
        <w:rPr>
          <w:rStyle w:val="Emphasis"/>
          <w:i w:val="0"/>
          <w:sz w:val="24"/>
          <w:szCs w:val="24"/>
        </w:rPr>
        <w:t>renewable energy</w:t>
      </w:r>
      <w:r w:rsidRPr="00C656C8">
        <w:rPr>
          <w:rStyle w:val="acopre"/>
          <w:i/>
          <w:sz w:val="24"/>
          <w:szCs w:val="24"/>
        </w:rPr>
        <w:t xml:space="preserve"> </w:t>
      </w:r>
      <w:r w:rsidRPr="00C656C8">
        <w:rPr>
          <w:rStyle w:val="acopre"/>
          <w:sz w:val="24"/>
          <w:szCs w:val="24"/>
        </w:rPr>
        <w:t>improvements on private</w:t>
      </w:r>
      <w:r w:rsidRPr="00C656C8">
        <w:rPr>
          <w:rStyle w:val="acopre"/>
          <w:i/>
          <w:sz w:val="24"/>
          <w:szCs w:val="24"/>
        </w:rPr>
        <w:t xml:space="preserve"> </w:t>
      </w:r>
      <w:r w:rsidRPr="00C656C8">
        <w:rPr>
          <w:rStyle w:val="Emphasis"/>
          <w:i w:val="0"/>
          <w:sz w:val="24"/>
          <w:szCs w:val="24"/>
        </w:rPr>
        <w:t>property</w:t>
      </w:r>
      <w:r w:rsidR="009A39B5">
        <w:rPr>
          <w:rStyle w:val="Emphasis"/>
          <w:i w:val="0"/>
          <w:sz w:val="24"/>
          <w:szCs w:val="24"/>
        </w:rPr>
        <w:t xml:space="preserve"> </w:t>
      </w:r>
      <w:hyperlink r:id="rId13" w:history="1">
        <w:r w:rsidR="009A39B5" w:rsidRPr="00DA2A7E">
          <w:rPr>
            <w:rStyle w:val="Hyperlink"/>
            <w:sz w:val="24"/>
            <w:szCs w:val="24"/>
          </w:rPr>
          <w:t>www.pacewi.org</w:t>
        </w:r>
      </w:hyperlink>
    </w:p>
    <w:p w14:paraId="2BF9E212" w14:textId="77777777" w:rsidR="009A39B5" w:rsidRPr="00C656C8" w:rsidRDefault="009A39B5" w:rsidP="009A39B5">
      <w:pPr>
        <w:pStyle w:val="ListParagraph"/>
        <w:rPr>
          <w:sz w:val="24"/>
          <w:szCs w:val="24"/>
        </w:rPr>
      </w:pPr>
    </w:p>
    <w:p w14:paraId="33533E85" w14:textId="36321D27" w:rsidR="00B12E91" w:rsidRDefault="00B12E91" w:rsidP="00073F0C">
      <w:pPr>
        <w:rPr>
          <w:b/>
        </w:rPr>
      </w:pPr>
    </w:p>
    <w:p w14:paraId="3B9541D3" w14:textId="680B21A1" w:rsidR="00EF37D9" w:rsidRDefault="00EF37D9" w:rsidP="00073F0C">
      <w:pPr>
        <w:rPr>
          <w:b/>
        </w:rPr>
      </w:pPr>
    </w:p>
    <w:p w14:paraId="0E15FF7F" w14:textId="7CF77516" w:rsidR="00EF37D9" w:rsidRDefault="00EF37D9" w:rsidP="00073F0C">
      <w:pPr>
        <w:rPr>
          <w:b/>
        </w:rPr>
      </w:pPr>
    </w:p>
    <w:p w14:paraId="3C53D7E9" w14:textId="77777777" w:rsidR="00EF37D9" w:rsidRDefault="00EF37D9" w:rsidP="00073F0C">
      <w:pPr>
        <w:rPr>
          <w:b/>
        </w:rPr>
      </w:pPr>
      <w:bookmarkStart w:id="0" w:name="_GoBack"/>
      <w:bookmarkEnd w:id="0"/>
    </w:p>
    <w:p w14:paraId="67DD22A0" w14:textId="2805EA67" w:rsidR="00CC10DC" w:rsidRPr="00B12E91" w:rsidRDefault="00B12E91" w:rsidP="00CC10DC">
      <w:pPr>
        <w:jc w:val="center"/>
        <w:rPr>
          <w:b/>
          <w:i/>
          <w:color w:val="ED7D31" w:themeColor="accent2"/>
          <w:sz w:val="36"/>
          <w:szCs w:val="36"/>
        </w:rPr>
      </w:pPr>
      <w:r w:rsidRPr="00B12E91">
        <w:rPr>
          <w:b/>
          <w:i/>
          <w:color w:val="ED7D31" w:themeColor="accent2"/>
          <w:sz w:val="36"/>
          <w:szCs w:val="36"/>
        </w:rPr>
        <w:lastRenderedPageBreak/>
        <w:t xml:space="preserve">Not a </w:t>
      </w:r>
      <w:r w:rsidR="00CC10DC" w:rsidRPr="00B12E91">
        <w:rPr>
          <w:b/>
          <w:i/>
          <w:color w:val="ED7D31" w:themeColor="accent2"/>
          <w:sz w:val="36"/>
          <w:szCs w:val="36"/>
        </w:rPr>
        <w:t>CLEA-N Member</w:t>
      </w:r>
      <w:r w:rsidR="006B152E">
        <w:rPr>
          <w:b/>
          <w:i/>
          <w:color w:val="ED7D31" w:themeColor="accent2"/>
          <w:sz w:val="36"/>
          <w:szCs w:val="36"/>
        </w:rPr>
        <w:t xml:space="preserve"> Yet</w:t>
      </w:r>
      <w:r w:rsidRPr="00B12E91">
        <w:rPr>
          <w:b/>
          <w:i/>
          <w:color w:val="ED7D31" w:themeColor="accent2"/>
          <w:sz w:val="36"/>
          <w:szCs w:val="36"/>
        </w:rPr>
        <w:t>?</w:t>
      </w:r>
    </w:p>
    <w:p w14:paraId="53346D87" w14:textId="77777777" w:rsidR="00CC10DC" w:rsidRDefault="00CC10DC" w:rsidP="00CC10DC">
      <w:pPr>
        <w:pStyle w:val="ListParagraph"/>
        <w:numPr>
          <w:ilvl w:val="0"/>
          <w:numId w:val="1"/>
        </w:numPr>
      </w:pPr>
      <w:r>
        <w:t xml:space="preserve">A </w:t>
      </w:r>
      <w:r w:rsidRPr="009D2596">
        <w:rPr>
          <w:u w:val="single"/>
        </w:rPr>
        <w:t>donation of any amount</w:t>
      </w:r>
      <w:r>
        <w:t xml:space="preserve"> makes you a member of CLEA-N.  (Your donation is tax-deductible.)</w:t>
      </w:r>
    </w:p>
    <w:p w14:paraId="1D5AA51E" w14:textId="77777777" w:rsidR="00CC10DC" w:rsidRDefault="00CC10DC" w:rsidP="00CC10DC">
      <w:pPr>
        <w:pStyle w:val="ListParagraph"/>
        <w:numPr>
          <w:ilvl w:val="0"/>
          <w:numId w:val="1"/>
        </w:numPr>
      </w:pPr>
      <w:r w:rsidRPr="006851F0">
        <w:rPr>
          <w:u w:val="single"/>
        </w:rPr>
        <w:t xml:space="preserve">Make your check out to </w:t>
      </w:r>
      <w:r w:rsidRPr="006851F0">
        <w:rPr>
          <w:b/>
          <w:u w:val="single"/>
        </w:rPr>
        <w:t>DALC</w:t>
      </w:r>
      <w:r>
        <w:t xml:space="preserve">.  </w:t>
      </w:r>
      <w:r w:rsidRPr="006851F0">
        <w:rPr>
          <w:u w:val="single"/>
        </w:rPr>
        <w:t xml:space="preserve">Write </w:t>
      </w:r>
      <w:r w:rsidRPr="006851F0">
        <w:rPr>
          <w:b/>
          <w:u w:val="single"/>
        </w:rPr>
        <w:t xml:space="preserve">CLEA-N </w:t>
      </w:r>
      <w:r w:rsidRPr="001941F1">
        <w:rPr>
          <w:u w:val="single"/>
        </w:rPr>
        <w:t>in the memo</w:t>
      </w:r>
      <w:r>
        <w:t xml:space="preserve">.  Mail to DALC, P.O. Box 323, Dodgeville, WI 53533.  </w:t>
      </w:r>
    </w:p>
    <w:p w14:paraId="397D37E8" w14:textId="77777777" w:rsidR="00CC10DC" w:rsidRPr="00CE077E" w:rsidRDefault="00CC10DC" w:rsidP="00CC10DC">
      <w:pPr>
        <w:pStyle w:val="ListParagraph"/>
        <w:numPr>
          <w:ilvl w:val="0"/>
          <w:numId w:val="1"/>
        </w:numPr>
        <w:rPr>
          <w:rFonts w:cstheme="minorHAnsi"/>
        </w:rPr>
      </w:pPr>
      <w:r w:rsidRPr="00CE077E">
        <w:rPr>
          <w:rFonts w:cstheme="minorHAnsi"/>
        </w:rPr>
        <w:t>Membership benefits:</w:t>
      </w:r>
    </w:p>
    <w:p w14:paraId="13D6881D" w14:textId="77777777" w:rsidR="00CC10DC" w:rsidRPr="00CE077E" w:rsidRDefault="00CC10DC" w:rsidP="00CC10DC">
      <w:pPr>
        <w:pStyle w:val="Body"/>
        <w:numPr>
          <w:ilvl w:val="0"/>
          <w:numId w:val="2"/>
        </w:numPr>
        <w:spacing w:line="288" w:lineRule="auto"/>
        <w:rPr>
          <w:rFonts w:asciiTheme="minorHAnsi" w:hAnsiTheme="minorHAnsi" w:cstheme="minorHAnsi"/>
        </w:rPr>
      </w:pPr>
      <w:r w:rsidRPr="00CE077E">
        <w:rPr>
          <w:rFonts w:asciiTheme="minorHAnsi" w:hAnsiTheme="minorHAnsi" w:cstheme="minorHAnsi"/>
        </w:rPr>
        <w:t>Receive updates on projects and activities</w:t>
      </w:r>
    </w:p>
    <w:p w14:paraId="2830894B" w14:textId="77777777" w:rsidR="00CC10DC" w:rsidRPr="00CE077E" w:rsidRDefault="00CC10DC" w:rsidP="00CC10DC">
      <w:pPr>
        <w:pStyle w:val="Body"/>
        <w:numPr>
          <w:ilvl w:val="0"/>
          <w:numId w:val="2"/>
        </w:numPr>
        <w:spacing w:line="288" w:lineRule="auto"/>
        <w:rPr>
          <w:rFonts w:asciiTheme="minorHAnsi" w:hAnsiTheme="minorHAnsi" w:cstheme="minorHAnsi"/>
        </w:rPr>
      </w:pPr>
      <w:r w:rsidRPr="00CE077E">
        <w:rPr>
          <w:rFonts w:asciiTheme="minorHAnsi" w:hAnsiTheme="minorHAnsi" w:cstheme="minorHAnsi"/>
        </w:rPr>
        <w:t>Eligibility to serve on committees and as officers in CLEA-N</w:t>
      </w:r>
    </w:p>
    <w:p w14:paraId="690FC408" w14:textId="77777777" w:rsidR="00CC10DC" w:rsidRPr="00CE077E" w:rsidRDefault="00CC10DC" w:rsidP="00CC10DC">
      <w:pPr>
        <w:pStyle w:val="Body"/>
        <w:numPr>
          <w:ilvl w:val="0"/>
          <w:numId w:val="2"/>
        </w:numPr>
        <w:spacing w:line="288" w:lineRule="auto"/>
        <w:rPr>
          <w:rFonts w:asciiTheme="minorHAnsi" w:hAnsiTheme="minorHAnsi" w:cstheme="minorHAnsi"/>
        </w:rPr>
      </w:pPr>
      <w:r w:rsidRPr="00CE077E">
        <w:rPr>
          <w:rFonts w:asciiTheme="minorHAnsi" w:hAnsiTheme="minorHAnsi" w:cstheme="minorHAnsi"/>
        </w:rPr>
        <w:t>Invitations to member-only events</w:t>
      </w:r>
    </w:p>
    <w:p w14:paraId="7DCA6DF7" w14:textId="57F73019" w:rsidR="00AC31CB" w:rsidRPr="00C656C8" w:rsidRDefault="00CC10DC" w:rsidP="00AC31CB">
      <w:pPr>
        <w:pStyle w:val="Body"/>
        <w:numPr>
          <w:ilvl w:val="0"/>
          <w:numId w:val="2"/>
        </w:numPr>
        <w:spacing w:line="288" w:lineRule="auto"/>
        <w:rPr>
          <w:rFonts w:asciiTheme="minorHAnsi" w:hAnsiTheme="minorHAnsi" w:cstheme="minorHAnsi"/>
        </w:rPr>
      </w:pPr>
      <w:r w:rsidRPr="00CE077E">
        <w:rPr>
          <w:rFonts w:asciiTheme="minorHAnsi" w:hAnsiTheme="minorHAnsi" w:cstheme="minorHAnsi"/>
        </w:rPr>
        <w:t xml:space="preserve">Feel great for supporting a clean energy future!  </w:t>
      </w:r>
    </w:p>
    <w:p w14:paraId="76F5D8C8" w14:textId="2E6FF4C6" w:rsidR="00C656C8" w:rsidRPr="00C656C8" w:rsidRDefault="00AC31CB" w:rsidP="00C656C8">
      <w:pPr>
        <w:pStyle w:val="Body"/>
        <w:spacing w:line="288" w:lineRule="auto"/>
        <w:jc w:val="center"/>
        <w:rPr>
          <w:rFonts w:asciiTheme="minorHAnsi" w:hAnsiTheme="minorHAnsi" w:cstheme="minorHAnsi"/>
          <w:b/>
          <w:i/>
          <w:color w:val="ED7D31" w:themeColor="accent2"/>
          <w:sz w:val="32"/>
          <w:szCs w:val="32"/>
        </w:rPr>
      </w:pPr>
      <w:proofErr w:type="gramStart"/>
      <w:r w:rsidRPr="00AC31CB">
        <w:rPr>
          <w:rFonts w:asciiTheme="minorHAnsi" w:hAnsiTheme="minorHAnsi" w:cstheme="minorHAnsi"/>
          <w:b/>
          <w:i/>
          <w:color w:val="ED7D31" w:themeColor="accent2"/>
          <w:sz w:val="32"/>
          <w:szCs w:val="32"/>
        </w:rPr>
        <w:t>Let’s</w:t>
      </w:r>
      <w:proofErr w:type="gramEnd"/>
      <w:r w:rsidRPr="00AC31CB">
        <w:rPr>
          <w:rFonts w:asciiTheme="minorHAnsi" w:hAnsiTheme="minorHAnsi" w:cstheme="minorHAnsi"/>
          <w:b/>
          <w:i/>
          <w:color w:val="ED7D31" w:themeColor="accent2"/>
          <w:sz w:val="32"/>
          <w:szCs w:val="32"/>
        </w:rPr>
        <w:t xml:space="preserve"> build a better energy future tog</w:t>
      </w:r>
      <w:r w:rsidR="00C656C8">
        <w:rPr>
          <w:rFonts w:asciiTheme="minorHAnsi" w:hAnsiTheme="minorHAnsi" w:cstheme="minorHAnsi"/>
          <w:b/>
          <w:i/>
          <w:color w:val="ED7D31" w:themeColor="accent2"/>
          <w:sz w:val="32"/>
          <w:szCs w:val="32"/>
        </w:rPr>
        <w:t>ether right here in Iowa County.</w:t>
      </w:r>
    </w:p>
    <w:p w14:paraId="3609EFEE" w14:textId="77777777" w:rsidR="00C656C8" w:rsidRDefault="00C656C8" w:rsidP="00AC31CB">
      <w:pPr>
        <w:rPr>
          <w:b/>
          <w:color w:val="ED7D31" w:themeColor="accent2"/>
          <w:sz w:val="28"/>
          <w:szCs w:val="28"/>
        </w:rPr>
      </w:pPr>
    </w:p>
    <w:p w14:paraId="4D3E040B" w14:textId="448ED18D" w:rsidR="00AC31CB" w:rsidRPr="00C656C8" w:rsidRDefault="00B12E91" w:rsidP="00AC31CB">
      <w:pPr>
        <w:rPr>
          <w:b/>
          <w:color w:val="ED7D31" w:themeColor="accent2"/>
          <w:sz w:val="28"/>
          <w:szCs w:val="28"/>
        </w:rPr>
      </w:pPr>
      <w:r>
        <w:rPr>
          <w:b/>
          <w:color w:val="ED7D31" w:themeColor="accent2"/>
          <w:sz w:val="28"/>
          <w:szCs w:val="28"/>
        </w:rPr>
        <w:t>For more information contact:</w:t>
      </w:r>
    </w:p>
    <w:p w14:paraId="63F6D0A9" w14:textId="77777777" w:rsidR="00593522" w:rsidRDefault="00593522" w:rsidP="00CC10DC">
      <w:pPr>
        <w:rPr>
          <w:rFonts w:ascii="Bradley Hand ITC" w:eastAsiaTheme="minorEastAsia" w:hAnsi="Bradley Hand ITC"/>
          <w:b/>
          <w:noProof/>
          <w:sz w:val="28"/>
          <w:szCs w:val="28"/>
        </w:rPr>
      </w:pPr>
      <w:bookmarkStart w:id="1" w:name="_MailAutoSig"/>
    </w:p>
    <w:p w14:paraId="12433488" w14:textId="085C9CC4" w:rsidR="00CC10DC" w:rsidRPr="00582091" w:rsidRDefault="00CC10DC" w:rsidP="00CC10DC">
      <w:pPr>
        <w:rPr>
          <w:rFonts w:ascii="Bradley Hand ITC" w:eastAsiaTheme="minorEastAsia" w:hAnsi="Bradley Hand ITC"/>
          <w:b/>
          <w:noProof/>
          <w:sz w:val="28"/>
          <w:szCs w:val="28"/>
        </w:rPr>
      </w:pPr>
      <w:r w:rsidRPr="00582091">
        <w:rPr>
          <w:rFonts w:ascii="Bradley Hand ITC" w:eastAsiaTheme="minorEastAsia" w:hAnsi="Bradley Hand ITC"/>
          <w:b/>
          <w:noProof/>
          <w:sz w:val="28"/>
          <w:szCs w:val="28"/>
        </w:rPr>
        <w:t>Chuck Tennessen</w:t>
      </w:r>
    </w:p>
    <w:p w14:paraId="3743094B" w14:textId="77777777" w:rsidR="00CC10DC" w:rsidRPr="00582091" w:rsidRDefault="00CC10DC" w:rsidP="00CC10DC">
      <w:pPr>
        <w:rPr>
          <w:rFonts w:ascii="Garamond" w:eastAsiaTheme="minorEastAsia" w:hAnsi="Garamond"/>
          <w:b/>
          <w:noProof/>
        </w:rPr>
      </w:pPr>
      <w:r w:rsidRPr="00582091">
        <w:rPr>
          <w:rFonts w:ascii="Garamond" w:eastAsiaTheme="minorEastAsia" w:hAnsi="Garamond"/>
          <w:b/>
          <w:noProof/>
        </w:rPr>
        <w:t>Iowa County CLEA-N - Chairperson</w:t>
      </w:r>
    </w:p>
    <w:p w14:paraId="21C84B74" w14:textId="77777777" w:rsidR="00CC10DC" w:rsidRPr="00582091" w:rsidRDefault="008A71B0" w:rsidP="00CC10DC">
      <w:pPr>
        <w:rPr>
          <w:rFonts w:ascii="Garamond" w:eastAsiaTheme="minorEastAsia" w:hAnsi="Garamond"/>
          <w:b/>
          <w:noProof/>
        </w:rPr>
      </w:pPr>
      <w:hyperlink r:id="rId14" w:history="1">
        <w:r w:rsidR="00CC10DC" w:rsidRPr="00582091">
          <w:rPr>
            <w:rStyle w:val="Hyperlink"/>
            <w:rFonts w:ascii="Garamond" w:eastAsiaTheme="minorEastAsia" w:hAnsi="Garamond"/>
            <w:b/>
            <w:noProof/>
          </w:rPr>
          <w:t>IowaCountyClean@gmail.com</w:t>
        </w:r>
      </w:hyperlink>
    </w:p>
    <w:p w14:paraId="1C036660" w14:textId="77777777" w:rsidR="00CC10DC" w:rsidRPr="00582091" w:rsidRDefault="00CC10DC" w:rsidP="00CC10DC">
      <w:pPr>
        <w:rPr>
          <w:rFonts w:ascii="Garamond" w:eastAsiaTheme="minorEastAsia" w:hAnsi="Garamond"/>
          <w:b/>
          <w:noProof/>
        </w:rPr>
      </w:pPr>
      <w:r w:rsidRPr="00582091">
        <w:rPr>
          <w:rFonts w:ascii="Garamond" w:eastAsiaTheme="minorEastAsia" w:hAnsi="Garamond"/>
          <w:b/>
          <w:noProof/>
        </w:rPr>
        <w:t>Or</w:t>
      </w:r>
    </w:p>
    <w:p w14:paraId="497B446B" w14:textId="77777777" w:rsidR="00CC10DC" w:rsidRDefault="008A71B0" w:rsidP="00CC10DC">
      <w:pPr>
        <w:rPr>
          <w:rFonts w:ascii="Garamond" w:eastAsiaTheme="minorEastAsia" w:hAnsi="Garamond"/>
          <w:b/>
          <w:noProof/>
        </w:rPr>
      </w:pPr>
      <w:hyperlink r:id="rId15" w:history="1">
        <w:r w:rsidR="00CC10DC" w:rsidRPr="00582091">
          <w:rPr>
            <w:rStyle w:val="Hyperlink"/>
            <w:rFonts w:ascii="Garamond" w:eastAsiaTheme="minorEastAsia" w:hAnsi="Garamond"/>
            <w:b/>
            <w:noProof/>
          </w:rPr>
          <w:t>Charles@driftlessconservancy.org</w:t>
        </w:r>
      </w:hyperlink>
      <w:r w:rsidR="00CC10DC" w:rsidRPr="00582091">
        <w:rPr>
          <w:rFonts w:ascii="Garamond" w:eastAsiaTheme="minorEastAsia" w:hAnsi="Garamond"/>
          <w:b/>
          <w:noProof/>
        </w:rPr>
        <w:t xml:space="preserve"> </w:t>
      </w:r>
    </w:p>
    <w:p w14:paraId="18FCAB05" w14:textId="77777777" w:rsidR="00CC10DC" w:rsidRDefault="00CC10DC" w:rsidP="00CC10DC">
      <w:pPr>
        <w:rPr>
          <w:rFonts w:ascii="Garamond" w:eastAsiaTheme="minorEastAsia" w:hAnsi="Garamond"/>
          <w:b/>
          <w:noProof/>
        </w:rPr>
      </w:pPr>
      <w:r>
        <w:rPr>
          <w:rFonts w:ascii="Garamond" w:eastAsiaTheme="minorEastAsia" w:hAnsi="Garamond"/>
          <w:b/>
          <w:noProof/>
        </w:rPr>
        <w:t>P.O Box 323</w:t>
      </w:r>
    </w:p>
    <w:p w14:paraId="303992BE" w14:textId="77777777" w:rsidR="00CC10DC" w:rsidRPr="00582091" w:rsidRDefault="00CC10DC" w:rsidP="00CC10DC">
      <w:pPr>
        <w:rPr>
          <w:rFonts w:ascii="Garamond" w:eastAsiaTheme="minorEastAsia" w:hAnsi="Garamond"/>
          <w:b/>
          <w:noProof/>
        </w:rPr>
      </w:pPr>
      <w:r>
        <w:rPr>
          <w:rFonts w:ascii="Garamond" w:eastAsiaTheme="minorEastAsia" w:hAnsi="Garamond"/>
          <w:b/>
          <w:noProof/>
        </w:rPr>
        <w:t>Dodgeville, WI 53533</w:t>
      </w:r>
    </w:p>
    <w:p w14:paraId="2BBF5825" w14:textId="77777777" w:rsidR="00CC10DC" w:rsidRPr="00582091" w:rsidRDefault="00CC10DC" w:rsidP="00CC10DC">
      <w:pPr>
        <w:rPr>
          <w:rFonts w:ascii="Garamond" w:eastAsiaTheme="minorEastAsia" w:hAnsi="Garamond"/>
          <w:b/>
          <w:noProof/>
        </w:rPr>
      </w:pPr>
      <w:r w:rsidRPr="00582091">
        <w:rPr>
          <w:rFonts w:ascii="Garamond" w:eastAsiaTheme="minorEastAsia" w:hAnsi="Garamond"/>
          <w:b/>
          <w:noProof/>
        </w:rPr>
        <w:t>608-930-3252 (Office)</w:t>
      </w:r>
    </w:p>
    <w:p w14:paraId="689EEC20" w14:textId="2331C2B7" w:rsidR="00100A5D" w:rsidRPr="00C656C8" w:rsidRDefault="00CC10DC" w:rsidP="00C656C8">
      <w:pPr>
        <w:rPr>
          <w:rFonts w:ascii="Garamond" w:eastAsiaTheme="minorEastAsia" w:hAnsi="Garamond"/>
          <w:b/>
          <w:noProof/>
        </w:rPr>
      </w:pPr>
      <w:r w:rsidRPr="00582091">
        <w:rPr>
          <w:rFonts w:ascii="Garamond" w:eastAsiaTheme="minorEastAsia" w:hAnsi="Garamond"/>
          <w:b/>
          <w:noProof/>
        </w:rPr>
        <w:t>608-341-0641 (Cell)</w:t>
      </w:r>
      <w:bookmarkEnd w:id="1"/>
      <w:r w:rsidR="00100A5D" w:rsidRPr="00100A5D">
        <w:rPr>
          <w:b/>
          <w:i/>
          <w:color w:val="ED7D31" w:themeColor="accent2"/>
          <w:sz w:val="44"/>
          <w:szCs w:val="44"/>
        </w:rPr>
        <w:t xml:space="preserve"> </w:t>
      </w:r>
    </w:p>
    <w:sectPr w:rsidR="00100A5D" w:rsidRPr="00C656C8" w:rsidSect="00D30682">
      <w:headerReference w:type="even" r:id="rId16"/>
      <w:headerReference w:type="default" r:id="rId17"/>
      <w:footerReference w:type="default" r:id="rId18"/>
      <w:headerReference w:type="first" r:id="rId19"/>
      <w:pgSz w:w="12240" w:h="15840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40BD5" w14:textId="77777777" w:rsidR="008A71B0" w:rsidRDefault="008A71B0" w:rsidP="00B97097">
      <w:r>
        <w:separator/>
      </w:r>
    </w:p>
  </w:endnote>
  <w:endnote w:type="continuationSeparator" w:id="0">
    <w:p w14:paraId="15A8A624" w14:textId="77777777" w:rsidR="008A71B0" w:rsidRDefault="008A71B0" w:rsidP="00B9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D55B4" w14:textId="23C6E931" w:rsidR="00B97097" w:rsidRDefault="00B97097" w:rsidP="00B97097">
    <w:pPr>
      <w:pStyle w:val="Footer"/>
      <w:ind w:left="-1440"/>
    </w:pPr>
    <w:r>
      <w:rPr>
        <w:noProof/>
      </w:rPr>
      <w:drawing>
        <wp:inline distT="0" distB="0" distL="0" distR="0" wp14:anchorId="20ECD55E" wp14:editId="582C7BA2">
          <wp:extent cx="7772400" cy="837858"/>
          <wp:effectExtent l="0" t="0" r="0" b="63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837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3EDE7B" w14:textId="77777777" w:rsidR="00B97097" w:rsidRDefault="00B97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F378F" w14:textId="77777777" w:rsidR="008A71B0" w:rsidRDefault="008A71B0" w:rsidP="00B97097">
      <w:r>
        <w:separator/>
      </w:r>
    </w:p>
  </w:footnote>
  <w:footnote w:type="continuationSeparator" w:id="0">
    <w:p w14:paraId="6C3299D9" w14:textId="77777777" w:rsidR="008A71B0" w:rsidRDefault="008A71B0" w:rsidP="00B97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43222" w14:textId="31CDDCE3" w:rsidR="00B97097" w:rsidRDefault="008A71B0">
    <w:pPr>
      <w:pStyle w:val="Header"/>
    </w:pPr>
    <w:r>
      <w:rPr>
        <w:noProof/>
      </w:rPr>
      <w:pict w14:anchorId="419FBD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781911" o:spid="_x0000_s2051" type="#_x0000_t75" alt="" style="position:absolute;margin-left:0;margin-top:0;width:3060pt;height:55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ean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B6930" w14:textId="0621A885" w:rsidR="00B97097" w:rsidRDefault="00B97097" w:rsidP="00B97097">
    <w:pPr>
      <w:pStyle w:val="Header"/>
      <w:ind w:left="-1440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8FEC647" wp14:editId="7E91E2F4">
          <wp:simplePos x="0" y="0"/>
          <wp:positionH relativeFrom="column">
            <wp:posOffset>-906780</wp:posOffset>
          </wp:positionH>
          <wp:positionV relativeFrom="paragraph">
            <wp:posOffset>0</wp:posOffset>
          </wp:positionV>
          <wp:extent cx="7978140" cy="1729740"/>
          <wp:effectExtent l="0" t="0" r="3810" b="3810"/>
          <wp:wrapSquare wrapText="bothSides"/>
          <wp:docPr id="13" name="Picture 13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Graphical user interface, text, applicati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8140" cy="172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71B0">
      <w:rPr>
        <w:noProof/>
      </w:rPr>
      <w:pict w14:anchorId="68DBCA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781912" o:spid="_x0000_s2050" type="#_x0000_t75" alt="" style="position:absolute;left:0;text-align:left;margin-left:0;margin-top:0;width:3060pt;height:55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Clean 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AC81F" w14:textId="4B4DF539" w:rsidR="00B97097" w:rsidRDefault="008A71B0">
    <w:pPr>
      <w:pStyle w:val="Header"/>
    </w:pPr>
    <w:r>
      <w:rPr>
        <w:noProof/>
      </w:rPr>
      <w:pict w14:anchorId="08C569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781910" o:spid="_x0000_s2049" type="#_x0000_t75" alt="" style="position:absolute;margin-left:0;margin-top:0;width:3060pt;height:55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ean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62AC"/>
    <w:multiLevelType w:val="hybridMultilevel"/>
    <w:tmpl w:val="6B10A96C"/>
    <w:lvl w:ilvl="0" w:tplc="035E91A4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AE1649F"/>
    <w:multiLevelType w:val="hybridMultilevel"/>
    <w:tmpl w:val="E62A90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A0C40"/>
    <w:multiLevelType w:val="hybridMultilevel"/>
    <w:tmpl w:val="52CE0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A17E79"/>
    <w:multiLevelType w:val="hybridMultilevel"/>
    <w:tmpl w:val="591CE9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7E60CF"/>
    <w:multiLevelType w:val="hybridMultilevel"/>
    <w:tmpl w:val="8616982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6BE0389"/>
    <w:multiLevelType w:val="hybridMultilevel"/>
    <w:tmpl w:val="8496123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D557F4"/>
    <w:multiLevelType w:val="hybridMultilevel"/>
    <w:tmpl w:val="FE6073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800FB"/>
    <w:multiLevelType w:val="hybridMultilevel"/>
    <w:tmpl w:val="B3007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97"/>
    <w:rsid w:val="00070151"/>
    <w:rsid w:val="00073F0C"/>
    <w:rsid w:val="000A6D3E"/>
    <w:rsid w:val="000D34BB"/>
    <w:rsid w:val="000D5DFC"/>
    <w:rsid w:val="000F59E9"/>
    <w:rsid w:val="00100A5D"/>
    <w:rsid w:val="00151ACC"/>
    <w:rsid w:val="00172AF4"/>
    <w:rsid w:val="00197396"/>
    <w:rsid w:val="001D424F"/>
    <w:rsid w:val="00236A3B"/>
    <w:rsid w:val="0028199D"/>
    <w:rsid w:val="002924FC"/>
    <w:rsid w:val="002F2FA4"/>
    <w:rsid w:val="00314FDE"/>
    <w:rsid w:val="003226D0"/>
    <w:rsid w:val="00323AEE"/>
    <w:rsid w:val="00385F83"/>
    <w:rsid w:val="003C5AC2"/>
    <w:rsid w:val="003D01FC"/>
    <w:rsid w:val="003D2A1B"/>
    <w:rsid w:val="003D470B"/>
    <w:rsid w:val="003E2C55"/>
    <w:rsid w:val="00412077"/>
    <w:rsid w:val="004126E5"/>
    <w:rsid w:val="004A331B"/>
    <w:rsid w:val="004B4188"/>
    <w:rsid w:val="004D5D2F"/>
    <w:rsid w:val="00513A94"/>
    <w:rsid w:val="00514481"/>
    <w:rsid w:val="00522FC7"/>
    <w:rsid w:val="00525869"/>
    <w:rsid w:val="0058431A"/>
    <w:rsid w:val="00585B82"/>
    <w:rsid w:val="00590CF1"/>
    <w:rsid w:val="00593522"/>
    <w:rsid w:val="005E06D3"/>
    <w:rsid w:val="005F30C4"/>
    <w:rsid w:val="0062002C"/>
    <w:rsid w:val="00645503"/>
    <w:rsid w:val="00686233"/>
    <w:rsid w:val="006B152E"/>
    <w:rsid w:val="006B6DF4"/>
    <w:rsid w:val="007262BC"/>
    <w:rsid w:val="007624C2"/>
    <w:rsid w:val="008269BB"/>
    <w:rsid w:val="0088134F"/>
    <w:rsid w:val="008A71B0"/>
    <w:rsid w:val="00962D33"/>
    <w:rsid w:val="009679ED"/>
    <w:rsid w:val="00976141"/>
    <w:rsid w:val="00993C6E"/>
    <w:rsid w:val="009A39B5"/>
    <w:rsid w:val="009D7B52"/>
    <w:rsid w:val="00A30A48"/>
    <w:rsid w:val="00A74232"/>
    <w:rsid w:val="00A83717"/>
    <w:rsid w:val="00A917CE"/>
    <w:rsid w:val="00A942C9"/>
    <w:rsid w:val="00AC31CB"/>
    <w:rsid w:val="00AE45B8"/>
    <w:rsid w:val="00B12E91"/>
    <w:rsid w:val="00B21111"/>
    <w:rsid w:val="00B217F4"/>
    <w:rsid w:val="00B7231E"/>
    <w:rsid w:val="00B97097"/>
    <w:rsid w:val="00BB2F2A"/>
    <w:rsid w:val="00C0736B"/>
    <w:rsid w:val="00C1710E"/>
    <w:rsid w:val="00C32E78"/>
    <w:rsid w:val="00C33875"/>
    <w:rsid w:val="00C44B29"/>
    <w:rsid w:val="00C656C8"/>
    <w:rsid w:val="00C84402"/>
    <w:rsid w:val="00C958F4"/>
    <w:rsid w:val="00CC10DC"/>
    <w:rsid w:val="00CD1BCB"/>
    <w:rsid w:val="00D03D19"/>
    <w:rsid w:val="00D27F54"/>
    <w:rsid w:val="00D300EF"/>
    <w:rsid w:val="00D30682"/>
    <w:rsid w:val="00D479C7"/>
    <w:rsid w:val="00D602C6"/>
    <w:rsid w:val="00D71C76"/>
    <w:rsid w:val="00DC0CA8"/>
    <w:rsid w:val="00DD5D5B"/>
    <w:rsid w:val="00E008DF"/>
    <w:rsid w:val="00E10650"/>
    <w:rsid w:val="00E1284C"/>
    <w:rsid w:val="00E16529"/>
    <w:rsid w:val="00E20A30"/>
    <w:rsid w:val="00E50EFB"/>
    <w:rsid w:val="00E97A03"/>
    <w:rsid w:val="00EA4FDA"/>
    <w:rsid w:val="00EB7D3F"/>
    <w:rsid w:val="00EF37D9"/>
    <w:rsid w:val="00F4503D"/>
    <w:rsid w:val="00FE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9ADD8DB"/>
  <w15:chartTrackingRefBased/>
  <w15:docId w15:val="{DCA7FC28-20F7-BD4D-8F36-577A05AA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097"/>
  </w:style>
  <w:style w:type="paragraph" w:styleId="Footer">
    <w:name w:val="footer"/>
    <w:basedOn w:val="Normal"/>
    <w:link w:val="FooterChar"/>
    <w:uiPriority w:val="99"/>
    <w:unhideWhenUsed/>
    <w:rsid w:val="00B97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097"/>
  </w:style>
  <w:style w:type="paragraph" w:styleId="BalloonText">
    <w:name w:val="Balloon Text"/>
    <w:basedOn w:val="Normal"/>
    <w:link w:val="BalloonTextChar"/>
    <w:uiPriority w:val="99"/>
    <w:semiHidden/>
    <w:unhideWhenUsed/>
    <w:rsid w:val="00172A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A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10DC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Body">
    <w:name w:val="Body"/>
    <w:rsid w:val="00CC10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CC10DC"/>
    <w:rPr>
      <w:color w:val="0000FF"/>
      <w:u w:val="single"/>
    </w:rPr>
  </w:style>
  <w:style w:type="character" w:customStyle="1" w:styleId="d2edcug0">
    <w:name w:val="d2edcug0"/>
    <w:basedOn w:val="DefaultParagraphFont"/>
    <w:rsid w:val="00EA4FDA"/>
  </w:style>
  <w:style w:type="character" w:styleId="FollowedHyperlink">
    <w:name w:val="FollowedHyperlink"/>
    <w:basedOn w:val="DefaultParagraphFont"/>
    <w:uiPriority w:val="99"/>
    <w:semiHidden/>
    <w:unhideWhenUsed/>
    <w:rsid w:val="004D5D2F"/>
    <w:rPr>
      <w:color w:val="954F72" w:themeColor="followedHyperlink"/>
      <w:u w:val="single"/>
    </w:rPr>
  </w:style>
  <w:style w:type="character" w:customStyle="1" w:styleId="acopre">
    <w:name w:val="acopre"/>
    <w:basedOn w:val="DefaultParagraphFont"/>
    <w:rsid w:val="00C958F4"/>
  </w:style>
  <w:style w:type="character" w:styleId="Emphasis">
    <w:name w:val="Emphasis"/>
    <w:basedOn w:val="DefaultParagraphFont"/>
    <w:uiPriority w:val="20"/>
    <w:qFormat/>
    <w:rsid w:val="00C958F4"/>
    <w:rPr>
      <w:i/>
      <w:iCs/>
    </w:rPr>
  </w:style>
  <w:style w:type="paragraph" w:styleId="NormalWeb">
    <w:name w:val="Normal (Web)"/>
    <w:basedOn w:val="Normal"/>
    <w:uiPriority w:val="99"/>
    <w:unhideWhenUsed/>
    <w:rsid w:val="00E50E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4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00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sfarmer.com/story/news/2021/03/24/organic-valley-launches-loan-program-clean-energy-projects-farms/6987689002/" TargetMode="External"/><Relationship Id="rId13" Type="http://schemas.openxmlformats.org/officeDocument/2006/relationships/hyperlink" Target="http://www.pacewi.or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focusonenergy.com" TargetMode="External"/><Relationship Id="rId12" Type="http://schemas.openxmlformats.org/officeDocument/2006/relationships/hyperlink" Target="http://www.renewwisconsin.org/solarforgood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dwestrenew.org/solar-on-schools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harles@driftlessconservancy.org" TargetMode="External"/><Relationship Id="rId10" Type="http://schemas.openxmlformats.org/officeDocument/2006/relationships/hyperlink" Target="http://www.legacysolarpower.co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focusonenergy.com" TargetMode="External"/><Relationship Id="rId14" Type="http://schemas.openxmlformats.org/officeDocument/2006/relationships/hyperlink" Target="mailto:IowaCountyClean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608-987-3370</dc:creator>
  <cp:keywords/>
  <dc:description/>
  <cp:lastModifiedBy>Inst_Mgr</cp:lastModifiedBy>
  <cp:revision>5</cp:revision>
  <cp:lastPrinted>2021-01-22T17:43:00Z</cp:lastPrinted>
  <dcterms:created xsi:type="dcterms:W3CDTF">2021-04-27T15:37:00Z</dcterms:created>
  <dcterms:modified xsi:type="dcterms:W3CDTF">2021-04-27T15:43:00Z</dcterms:modified>
</cp:coreProperties>
</file>